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A2" w:rsidRPr="002B6E04" w:rsidRDefault="00A07BA2" w:rsidP="009F7082">
      <w:pPr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904B29" w:rsidP="00A07BA2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  <w:r w:rsidRPr="002B6E04">
        <w:rPr>
          <w:rFonts w:ascii="Verdana" w:eastAsia="SimSun" w:hAnsi="Verdana" w:cs="Arial"/>
          <w:noProof/>
          <w:kern w:val="16"/>
          <w:sz w:val="19"/>
          <w:szCs w:val="19"/>
        </w:rPr>
        <w:drawing>
          <wp:anchor distT="0" distB="0" distL="114300" distR="114300" simplePos="0" relativeHeight="251659264" behindDoc="1" locked="0" layoutInCell="1" allowOverlap="1" wp14:anchorId="1BAAC485" wp14:editId="0141D100">
            <wp:simplePos x="0" y="0"/>
            <wp:positionH relativeFrom="margin">
              <wp:posOffset>132715</wp:posOffset>
            </wp:positionH>
            <wp:positionV relativeFrom="paragraph">
              <wp:posOffset>24130</wp:posOffset>
            </wp:positionV>
            <wp:extent cx="2025015" cy="12547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OULE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BA2" w:rsidRPr="002B6E04" w:rsidRDefault="00A07BA2" w:rsidP="00A07BA2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right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right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right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right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right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right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right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right"/>
        <w:rPr>
          <w:rFonts w:ascii="Verdana" w:eastAsia="SimSun" w:hAnsi="Verdana" w:cs="Arial"/>
          <w:kern w:val="16"/>
          <w:sz w:val="19"/>
          <w:szCs w:val="19"/>
          <w:lang w:eastAsia="en-US"/>
        </w:rPr>
      </w:pPr>
      <w:r w:rsidRPr="002B6E04">
        <w:rPr>
          <w:rFonts w:ascii="Verdana" w:eastAsia="SimSun" w:hAnsi="Verdana" w:cs="Arial"/>
          <w:kern w:val="16"/>
          <w:sz w:val="19"/>
          <w:szCs w:val="19"/>
          <w:lang w:eastAsia="en-US"/>
        </w:rPr>
        <w:t xml:space="preserve">Le Creusot, le </w:t>
      </w:r>
      <w:r w:rsidR="003768EE">
        <w:rPr>
          <w:rFonts w:ascii="Verdana" w:eastAsia="SimSun" w:hAnsi="Verdana" w:cs="Arial"/>
          <w:kern w:val="16"/>
          <w:sz w:val="19"/>
          <w:szCs w:val="19"/>
          <w:lang w:eastAsia="en-US"/>
        </w:rPr>
        <w:t>1</w:t>
      </w:r>
      <w:r w:rsidR="003768EE" w:rsidRPr="003768EE">
        <w:rPr>
          <w:rFonts w:ascii="Verdana" w:eastAsia="SimSun" w:hAnsi="Verdana" w:cs="Arial"/>
          <w:kern w:val="16"/>
          <w:sz w:val="19"/>
          <w:szCs w:val="19"/>
          <w:vertAlign w:val="superscript"/>
          <w:lang w:eastAsia="en-US"/>
        </w:rPr>
        <w:t>er</w:t>
      </w:r>
      <w:r w:rsidR="003768EE">
        <w:rPr>
          <w:rFonts w:ascii="Verdana" w:eastAsia="SimSun" w:hAnsi="Verdana" w:cs="Arial"/>
          <w:kern w:val="16"/>
          <w:sz w:val="19"/>
          <w:szCs w:val="19"/>
          <w:lang w:eastAsia="en-US"/>
        </w:rPr>
        <w:t xml:space="preserve"> juillet</w:t>
      </w:r>
      <w:r w:rsidRPr="002B6E04">
        <w:rPr>
          <w:rFonts w:ascii="Verdana" w:eastAsia="SimSun" w:hAnsi="Verdana" w:cs="Arial"/>
          <w:kern w:val="16"/>
          <w:sz w:val="19"/>
          <w:szCs w:val="19"/>
          <w:lang w:eastAsia="en-US"/>
        </w:rPr>
        <w:t xml:space="preserve"> 2021 </w:t>
      </w:r>
    </w:p>
    <w:p w:rsidR="00A07BA2" w:rsidRPr="002B6E04" w:rsidRDefault="00A07BA2" w:rsidP="00A07BA2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2B6E04" w:rsidRDefault="00A07BA2" w:rsidP="00A07BA2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  <w:r w:rsidRPr="002B6E04">
        <w:rPr>
          <w:rFonts w:ascii="Verdana" w:eastAsia="SimSun" w:hAnsi="Verdana" w:cs="Arial"/>
          <w:kern w:val="16"/>
          <w:sz w:val="19"/>
          <w:szCs w:val="19"/>
          <w:lang w:eastAsia="en-US"/>
        </w:rPr>
        <w:t>Communiqué de presse</w:t>
      </w:r>
    </w:p>
    <w:p w:rsidR="00A07BA2" w:rsidRPr="002B6E04" w:rsidRDefault="00A07BA2" w:rsidP="00A07BA2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A07BA2" w:rsidRPr="00C5750C" w:rsidRDefault="00A07BA2" w:rsidP="00A07BA2">
      <w:pPr>
        <w:jc w:val="center"/>
        <w:rPr>
          <w:rFonts w:ascii="Verdana" w:eastAsia="SimSun" w:hAnsi="Verdana" w:cs="Arial"/>
          <w:b/>
          <w:kern w:val="16"/>
          <w:lang w:eastAsia="en-US"/>
        </w:rPr>
      </w:pPr>
    </w:p>
    <w:p w:rsidR="00F6396B" w:rsidRPr="00C5750C" w:rsidRDefault="009F7082" w:rsidP="00F6396B">
      <w:pPr>
        <w:pStyle w:val="Paragraphe"/>
        <w:jc w:val="center"/>
        <w:rPr>
          <w:rFonts w:ascii="Verdana" w:eastAsia="SimSun" w:hAnsi="Verdana" w:cs="Arial"/>
          <w:b/>
          <w:kern w:val="16"/>
          <w:sz w:val="24"/>
          <w:szCs w:val="24"/>
          <w:lang w:eastAsia="en-US"/>
        </w:rPr>
      </w:pPr>
      <w:r w:rsidRPr="00C5750C">
        <w:rPr>
          <w:rFonts w:ascii="Verdana" w:eastAsia="SimSun" w:hAnsi="Verdana" w:cs="Arial"/>
          <w:b/>
          <w:kern w:val="16"/>
          <w:sz w:val="24"/>
          <w:szCs w:val="24"/>
          <w:lang w:eastAsia="en-US"/>
        </w:rPr>
        <w:t xml:space="preserve">Une nouvelle </w:t>
      </w:r>
      <w:r w:rsidR="00F6396B" w:rsidRPr="00C5750C">
        <w:rPr>
          <w:rFonts w:ascii="Verdana" w:eastAsia="SimSun" w:hAnsi="Verdana" w:cs="Arial"/>
          <w:b/>
          <w:kern w:val="16"/>
          <w:sz w:val="24"/>
          <w:szCs w:val="24"/>
          <w:lang w:eastAsia="en-US"/>
        </w:rPr>
        <w:t>Opération progra</w:t>
      </w:r>
      <w:r w:rsidRPr="00C5750C">
        <w:rPr>
          <w:rFonts w:ascii="Verdana" w:eastAsia="SimSun" w:hAnsi="Verdana" w:cs="Arial"/>
          <w:b/>
          <w:kern w:val="16"/>
          <w:sz w:val="24"/>
          <w:szCs w:val="24"/>
          <w:lang w:eastAsia="en-US"/>
        </w:rPr>
        <w:t>mmée d’amélioration de l’habitat (</w:t>
      </w:r>
      <w:proofErr w:type="spellStart"/>
      <w:r w:rsidRPr="00C5750C">
        <w:rPr>
          <w:rFonts w:ascii="Verdana" w:eastAsia="SimSun" w:hAnsi="Verdana" w:cs="Arial"/>
          <w:b/>
          <w:kern w:val="16"/>
          <w:sz w:val="24"/>
          <w:szCs w:val="24"/>
          <w:lang w:eastAsia="en-US"/>
        </w:rPr>
        <w:t>O</w:t>
      </w:r>
      <w:r w:rsidR="00A735D4" w:rsidRPr="00C5750C">
        <w:rPr>
          <w:rFonts w:ascii="Verdana" w:eastAsia="SimSun" w:hAnsi="Verdana" w:cs="Arial"/>
          <w:b/>
          <w:kern w:val="16"/>
          <w:sz w:val="24"/>
          <w:szCs w:val="24"/>
          <w:lang w:eastAsia="en-US"/>
        </w:rPr>
        <w:t>pah</w:t>
      </w:r>
      <w:proofErr w:type="spellEnd"/>
      <w:r w:rsidRPr="00C5750C">
        <w:rPr>
          <w:rFonts w:ascii="Verdana" w:eastAsia="SimSun" w:hAnsi="Verdana" w:cs="Arial"/>
          <w:b/>
          <w:kern w:val="16"/>
          <w:sz w:val="24"/>
          <w:szCs w:val="24"/>
          <w:lang w:eastAsia="en-US"/>
        </w:rPr>
        <w:t>) pour la période 2021-2024</w:t>
      </w:r>
    </w:p>
    <w:p w:rsidR="00F6396B" w:rsidRPr="002B6E04" w:rsidRDefault="00F6396B" w:rsidP="00F6396B">
      <w:pPr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F6396B" w:rsidRPr="002B6E04" w:rsidRDefault="00F6396B" w:rsidP="00F6396B">
      <w:pPr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F6396B" w:rsidRPr="002B6E04" w:rsidRDefault="00F6396B" w:rsidP="00F6396B">
      <w:pPr>
        <w:jc w:val="both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4A0270" w:rsidRDefault="009F7082" w:rsidP="004A0270">
      <w:pPr>
        <w:pStyle w:val="Paragraphedeliste1"/>
        <w:widowControl w:val="0"/>
        <w:spacing w:after="0"/>
        <w:jc w:val="both"/>
        <w:rPr>
          <w:rFonts w:ascii="Verdana" w:hAnsi="Verdana" w:cs="Arial"/>
          <w:b/>
          <w:sz w:val="19"/>
          <w:szCs w:val="19"/>
        </w:rPr>
      </w:pPr>
      <w:r w:rsidRPr="00C5750C">
        <w:rPr>
          <w:rFonts w:ascii="Verdana" w:hAnsi="Verdana" w:cs="Arial"/>
          <w:b/>
          <w:sz w:val="19"/>
          <w:szCs w:val="19"/>
        </w:rPr>
        <w:t>Dans le cadre de sa politique</w:t>
      </w:r>
      <w:r w:rsidR="00E279FB">
        <w:rPr>
          <w:rFonts w:ascii="Verdana" w:hAnsi="Verdana" w:cs="Arial"/>
          <w:b/>
          <w:sz w:val="19"/>
          <w:szCs w:val="19"/>
        </w:rPr>
        <w:t xml:space="preserve"> de</w:t>
      </w:r>
      <w:r w:rsidRPr="00C5750C">
        <w:rPr>
          <w:rFonts w:ascii="Verdana" w:hAnsi="Verdana" w:cs="Arial"/>
          <w:b/>
          <w:sz w:val="19"/>
          <w:szCs w:val="19"/>
        </w:rPr>
        <w:t xml:space="preserve"> </w:t>
      </w:r>
      <w:r w:rsidR="00587FCD">
        <w:rPr>
          <w:rFonts w:ascii="Verdana" w:hAnsi="Verdana" w:cs="Arial"/>
          <w:b/>
          <w:sz w:val="19"/>
          <w:szCs w:val="19"/>
        </w:rPr>
        <w:t>l’aménagement et de l’habitat, la communauté urbaine</w:t>
      </w:r>
      <w:r w:rsidRPr="00C5750C">
        <w:rPr>
          <w:rFonts w:ascii="Verdana" w:hAnsi="Verdana" w:cs="Arial"/>
          <w:b/>
          <w:sz w:val="19"/>
          <w:szCs w:val="19"/>
        </w:rPr>
        <w:t xml:space="preserve"> </w:t>
      </w:r>
      <w:r w:rsidR="00A735D4" w:rsidRPr="00C5750C">
        <w:rPr>
          <w:rFonts w:ascii="Verdana" w:hAnsi="Verdana" w:cs="Arial"/>
          <w:b/>
          <w:sz w:val="19"/>
          <w:szCs w:val="19"/>
        </w:rPr>
        <w:t xml:space="preserve">met en place une nouvelle </w:t>
      </w:r>
      <w:proofErr w:type="spellStart"/>
      <w:r w:rsidR="00A735D4" w:rsidRPr="00C5750C">
        <w:rPr>
          <w:rFonts w:ascii="Verdana" w:hAnsi="Verdana" w:cs="Arial"/>
          <w:b/>
          <w:sz w:val="19"/>
          <w:szCs w:val="19"/>
        </w:rPr>
        <w:t>Opah</w:t>
      </w:r>
      <w:proofErr w:type="spellEnd"/>
      <w:r w:rsidR="00A735D4" w:rsidRPr="00C5750C">
        <w:rPr>
          <w:rFonts w:ascii="Verdana" w:hAnsi="Verdana" w:cs="Arial"/>
          <w:b/>
          <w:sz w:val="19"/>
          <w:szCs w:val="19"/>
        </w:rPr>
        <w:t xml:space="preserve"> </w:t>
      </w:r>
      <w:r w:rsidR="00587FCD">
        <w:rPr>
          <w:rFonts w:ascii="Verdana" w:hAnsi="Verdana" w:cs="Arial"/>
          <w:b/>
          <w:sz w:val="19"/>
          <w:szCs w:val="19"/>
        </w:rPr>
        <w:t>pour la</w:t>
      </w:r>
      <w:r w:rsidR="00A735D4" w:rsidRPr="00C5750C">
        <w:rPr>
          <w:rFonts w:ascii="Verdana" w:hAnsi="Verdana" w:cs="Arial"/>
          <w:b/>
          <w:sz w:val="19"/>
          <w:szCs w:val="19"/>
        </w:rPr>
        <w:t xml:space="preserve"> période 2021-2024. Ce dispositif, déployé sur les 34 communes du territoire communautaire</w:t>
      </w:r>
      <w:r w:rsidR="002B6E04" w:rsidRPr="00C5750C">
        <w:rPr>
          <w:rFonts w:ascii="Verdana" w:hAnsi="Verdana" w:cs="Arial"/>
          <w:b/>
          <w:sz w:val="19"/>
          <w:szCs w:val="19"/>
        </w:rPr>
        <w:t>,</w:t>
      </w:r>
      <w:r w:rsidR="00A735D4" w:rsidRPr="00C5750C">
        <w:rPr>
          <w:rFonts w:ascii="Verdana" w:hAnsi="Verdana" w:cs="Arial"/>
          <w:b/>
          <w:sz w:val="19"/>
          <w:szCs w:val="19"/>
        </w:rPr>
        <w:t xml:space="preserve"> vise à soutenir financièrement les propriétaires occupants et bailleurs souhaitant </w:t>
      </w:r>
      <w:r w:rsidR="00F6396B" w:rsidRPr="00C5750C">
        <w:rPr>
          <w:rFonts w:ascii="Verdana" w:hAnsi="Verdana" w:cs="Arial"/>
          <w:b/>
          <w:sz w:val="19"/>
          <w:szCs w:val="19"/>
        </w:rPr>
        <w:t xml:space="preserve">réaliser des travaux de réhabilitation de leurs logements. </w:t>
      </w:r>
    </w:p>
    <w:p w:rsidR="004A0270" w:rsidRDefault="004A0270" w:rsidP="004A0270">
      <w:pPr>
        <w:pStyle w:val="Paragraphedeliste1"/>
        <w:widowControl w:val="0"/>
        <w:spacing w:after="0"/>
        <w:jc w:val="both"/>
        <w:rPr>
          <w:rFonts w:ascii="Verdana" w:hAnsi="Verdana" w:cs="Arial"/>
          <w:b/>
          <w:sz w:val="19"/>
          <w:szCs w:val="19"/>
        </w:rPr>
      </w:pPr>
    </w:p>
    <w:p w:rsidR="004A0270" w:rsidRDefault="004A0270" w:rsidP="004A0270">
      <w:pPr>
        <w:pStyle w:val="Paragraphedeliste1"/>
        <w:widowControl w:val="0"/>
        <w:spacing w:after="0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Les principaux axes stratégiques des travaux sont les suivants :</w:t>
      </w:r>
    </w:p>
    <w:p w:rsidR="004A0270" w:rsidRDefault="004A0270" w:rsidP="004A0270">
      <w:pPr>
        <w:pStyle w:val="Paragraphedeliste1"/>
        <w:widowControl w:val="0"/>
        <w:numPr>
          <w:ilvl w:val="0"/>
          <w:numId w:val="2"/>
        </w:numPr>
        <w:spacing w:after="0"/>
        <w:jc w:val="both"/>
        <w:rPr>
          <w:rFonts w:ascii="Verdana" w:hAnsi="Verdana" w:cs="Arial"/>
          <w:sz w:val="19"/>
          <w:szCs w:val="19"/>
        </w:rPr>
      </w:pPr>
      <w:proofErr w:type="gramStart"/>
      <w:r>
        <w:rPr>
          <w:rFonts w:ascii="Verdana" w:hAnsi="Verdana" w:cs="Arial"/>
          <w:sz w:val="19"/>
          <w:szCs w:val="19"/>
        </w:rPr>
        <w:t>la</w:t>
      </w:r>
      <w:proofErr w:type="gramEnd"/>
      <w:r>
        <w:rPr>
          <w:rFonts w:ascii="Verdana" w:hAnsi="Verdana" w:cs="Arial"/>
          <w:sz w:val="19"/>
          <w:szCs w:val="19"/>
        </w:rPr>
        <w:t xml:space="preserve"> lutte contre la précarité énergétique,</w:t>
      </w:r>
    </w:p>
    <w:p w:rsidR="004A0270" w:rsidRDefault="004A0270" w:rsidP="004A0270">
      <w:pPr>
        <w:pStyle w:val="Paragraphedeliste1"/>
        <w:widowControl w:val="0"/>
        <w:numPr>
          <w:ilvl w:val="0"/>
          <w:numId w:val="2"/>
        </w:numPr>
        <w:spacing w:after="0"/>
        <w:jc w:val="both"/>
        <w:rPr>
          <w:rFonts w:ascii="Verdana" w:hAnsi="Verdana" w:cs="Arial"/>
          <w:sz w:val="19"/>
          <w:szCs w:val="19"/>
        </w:rPr>
      </w:pPr>
      <w:proofErr w:type="gramStart"/>
      <w:r>
        <w:rPr>
          <w:rFonts w:ascii="Verdana" w:hAnsi="Verdana" w:cs="Arial"/>
          <w:sz w:val="19"/>
          <w:szCs w:val="19"/>
        </w:rPr>
        <w:t>la</w:t>
      </w:r>
      <w:proofErr w:type="gramEnd"/>
      <w:r>
        <w:rPr>
          <w:rFonts w:ascii="Verdana" w:hAnsi="Verdana" w:cs="Arial"/>
          <w:sz w:val="19"/>
          <w:szCs w:val="19"/>
        </w:rPr>
        <w:t xml:space="preserve"> lutte contre l’habitat dégradé, voire indigne,</w:t>
      </w:r>
    </w:p>
    <w:p w:rsidR="004A0270" w:rsidRDefault="004A0270" w:rsidP="004A0270">
      <w:pPr>
        <w:pStyle w:val="Paragraphedeliste1"/>
        <w:widowControl w:val="0"/>
        <w:numPr>
          <w:ilvl w:val="0"/>
          <w:numId w:val="2"/>
        </w:numPr>
        <w:spacing w:after="0"/>
        <w:jc w:val="both"/>
        <w:rPr>
          <w:rFonts w:ascii="Verdana" w:hAnsi="Verdana" w:cs="Arial"/>
          <w:sz w:val="19"/>
          <w:szCs w:val="19"/>
        </w:rPr>
      </w:pPr>
      <w:proofErr w:type="gramStart"/>
      <w:r>
        <w:rPr>
          <w:rFonts w:ascii="Verdana" w:hAnsi="Verdana" w:cs="Arial"/>
          <w:sz w:val="19"/>
          <w:szCs w:val="19"/>
        </w:rPr>
        <w:t>l’adaptation</w:t>
      </w:r>
      <w:proofErr w:type="gramEnd"/>
      <w:r>
        <w:rPr>
          <w:rFonts w:ascii="Verdana" w:hAnsi="Verdana" w:cs="Arial"/>
          <w:sz w:val="19"/>
          <w:szCs w:val="19"/>
        </w:rPr>
        <w:t xml:space="preserve"> des logements au vieillissement et au handicap,</w:t>
      </w:r>
    </w:p>
    <w:p w:rsidR="004A0270" w:rsidRDefault="004A0270" w:rsidP="004A0270">
      <w:pPr>
        <w:pStyle w:val="Paragraphedeliste1"/>
        <w:widowControl w:val="0"/>
        <w:numPr>
          <w:ilvl w:val="0"/>
          <w:numId w:val="2"/>
        </w:numPr>
        <w:spacing w:after="0"/>
        <w:jc w:val="both"/>
        <w:rPr>
          <w:rFonts w:ascii="Verdana" w:hAnsi="Verdana" w:cs="Arial"/>
          <w:sz w:val="19"/>
          <w:szCs w:val="19"/>
        </w:rPr>
      </w:pPr>
      <w:proofErr w:type="gramStart"/>
      <w:r>
        <w:rPr>
          <w:rFonts w:ascii="Verdana" w:hAnsi="Verdana" w:cs="Arial"/>
          <w:sz w:val="19"/>
          <w:szCs w:val="19"/>
        </w:rPr>
        <w:t>la</w:t>
      </w:r>
      <w:proofErr w:type="gramEnd"/>
      <w:r>
        <w:rPr>
          <w:rFonts w:ascii="Verdana" w:hAnsi="Verdana" w:cs="Arial"/>
          <w:sz w:val="19"/>
          <w:szCs w:val="19"/>
        </w:rPr>
        <w:t xml:space="preserve"> lutte contre la vacance des logements,</w:t>
      </w:r>
    </w:p>
    <w:p w:rsidR="004A0270" w:rsidRDefault="004A0270" w:rsidP="004A0270">
      <w:pPr>
        <w:pStyle w:val="Paragraphedeliste1"/>
        <w:widowControl w:val="0"/>
        <w:numPr>
          <w:ilvl w:val="0"/>
          <w:numId w:val="2"/>
        </w:numPr>
        <w:spacing w:after="0"/>
        <w:jc w:val="both"/>
        <w:rPr>
          <w:rFonts w:ascii="Verdana" w:hAnsi="Verdana" w:cs="Arial"/>
          <w:sz w:val="19"/>
          <w:szCs w:val="19"/>
        </w:rPr>
      </w:pPr>
      <w:proofErr w:type="gramStart"/>
      <w:r>
        <w:rPr>
          <w:rFonts w:ascii="Verdana" w:hAnsi="Verdana" w:cs="Arial"/>
          <w:sz w:val="19"/>
          <w:szCs w:val="19"/>
        </w:rPr>
        <w:t>le</w:t>
      </w:r>
      <w:proofErr w:type="gramEnd"/>
      <w:r>
        <w:rPr>
          <w:rFonts w:ascii="Verdana" w:hAnsi="Verdana" w:cs="Arial"/>
          <w:sz w:val="19"/>
          <w:szCs w:val="19"/>
        </w:rPr>
        <w:t xml:space="preserve"> développement d’une offre de logements locatifs à loyers sociaux dans le parc locatif privé,</w:t>
      </w:r>
    </w:p>
    <w:p w:rsidR="004A0270" w:rsidRDefault="004A0270" w:rsidP="004A0270">
      <w:pPr>
        <w:pStyle w:val="Paragraphedeliste1"/>
        <w:widowControl w:val="0"/>
        <w:numPr>
          <w:ilvl w:val="0"/>
          <w:numId w:val="2"/>
        </w:numPr>
        <w:spacing w:after="0"/>
        <w:jc w:val="both"/>
        <w:rPr>
          <w:rFonts w:ascii="Verdana" w:hAnsi="Verdana" w:cs="Arial"/>
          <w:sz w:val="19"/>
          <w:szCs w:val="19"/>
        </w:rPr>
      </w:pPr>
      <w:proofErr w:type="gramStart"/>
      <w:r>
        <w:rPr>
          <w:rFonts w:ascii="Verdana" w:hAnsi="Verdana" w:cs="Arial"/>
          <w:sz w:val="19"/>
          <w:szCs w:val="19"/>
        </w:rPr>
        <w:t>la</w:t>
      </w:r>
      <w:proofErr w:type="gramEnd"/>
      <w:r>
        <w:rPr>
          <w:rFonts w:ascii="Verdana" w:hAnsi="Verdana" w:cs="Arial"/>
          <w:sz w:val="19"/>
          <w:szCs w:val="19"/>
        </w:rPr>
        <w:t xml:space="preserve"> reconquête de certains îlots urbains à l’habitat ancien dégradé.</w:t>
      </w:r>
    </w:p>
    <w:p w:rsidR="00A735D4" w:rsidRPr="00C5750C" w:rsidRDefault="00A735D4" w:rsidP="00A735D4">
      <w:pPr>
        <w:pStyle w:val="Standard"/>
        <w:widowControl w:val="0"/>
        <w:spacing w:after="0"/>
        <w:jc w:val="both"/>
        <w:rPr>
          <w:rFonts w:ascii="Verdana" w:hAnsi="Verdana" w:cs="Arial"/>
          <w:b/>
          <w:sz w:val="19"/>
          <w:szCs w:val="19"/>
        </w:rPr>
      </w:pPr>
    </w:p>
    <w:p w:rsidR="00F6396B" w:rsidRPr="00587FCD" w:rsidRDefault="00F6396B" w:rsidP="001B6C1E">
      <w:pPr>
        <w:jc w:val="both"/>
        <w:rPr>
          <w:rFonts w:ascii="Verdana" w:hAnsi="Verdana" w:cs="Arial"/>
          <w:sz w:val="19"/>
          <w:szCs w:val="19"/>
        </w:rPr>
      </w:pPr>
      <w:r w:rsidRPr="00587FCD">
        <w:rPr>
          <w:rFonts w:ascii="Verdana" w:hAnsi="Verdana" w:cs="Arial"/>
          <w:sz w:val="19"/>
          <w:szCs w:val="19"/>
        </w:rPr>
        <w:t>L’ensemble du programme d'actions défini dans le cadre de l'</w:t>
      </w:r>
      <w:proofErr w:type="spellStart"/>
      <w:r w:rsidRPr="00587FCD">
        <w:rPr>
          <w:rFonts w:ascii="Verdana" w:hAnsi="Verdana" w:cs="Arial"/>
          <w:sz w:val="19"/>
          <w:szCs w:val="19"/>
        </w:rPr>
        <w:t>Opah</w:t>
      </w:r>
      <w:proofErr w:type="spellEnd"/>
      <w:r w:rsidRPr="00587FCD">
        <w:rPr>
          <w:rFonts w:ascii="Verdana" w:hAnsi="Verdana" w:cs="Arial"/>
          <w:sz w:val="19"/>
          <w:szCs w:val="19"/>
        </w:rPr>
        <w:t xml:space="preserve"> devrait concerner près de </w:t>
      </w:r>
      <w:r w:rsidR="00A735D4" w:rsidRPr="00587FCD">
        <w:rPr>
          <w:rFonts w:ascii="Verdana" w:hAnsi="Verdana" w:cs="Arial"/>
          <w:sz w:val="19"/>
          <w:szCs w:val="19"/>
        </w:rPr>
        <w:t>700 logements sur 3</w:t>
      </w:r>
      <w:r w:rsidRPr="00587FCD">
        <w:rPr>
          <w:rFonts w:ascii="Verdana" w:hAnsi="Verdana" w:cs="Arial"/>
          <w:sz w:val="19"/>
          <w:szCs w:val="19"/>
        </w:rPr>
        <w:t xml:space="preserve"> ans.</w:t>
      </w:r>
      <w:r w:rsidR="00587FCD" w:rsidRPr="00587FCD">
        <w:rPr>
          <w:rFonts w:ascii="Verdana" w:hAnsi="Verdana" w:cs="Arial"/>
          <w:sz w:val="19"/>
          <w:szCs w:val="19"/>
        </w:rPr>
        <w:t xml:space="preserve"> Avec le soutien de l’Etat, de l’Agence nationale de l’habitat</w:t>
      </w:r>
      <w:r w:rsidR="00C124CF">
        <w:rPr>
          <w:rFonts w:ascii="Verdana" w:hAnsi="Verdana" w:cs="Arial"/>
          <w:sz w:val="19"/>
          <w:szCs w:val="19"/>
        </w:rPr>
        <w:t xml:space="preserve"> (</w:t>
      </w:r>
      <w:proofErr w:type="spellStart"/>
      <w:r w:rsidR="00C124CF">
        <w:rPr>
          <w:rFonts w:ascii="Verdana" w:hAnsi="Verdana" w:cs="Arial"/>
          <w:sz w:val="19"/>
          <w:szCs w:val="19"/>
        </w:rPr>
        <w:t>Anah</w:t>
      </w:r>
      <w:proofErr w:type="spellEnd"/>
      <w:r w:rsidR="00C124CF">
        <w:rPr>
          <w:rFonts w:ascii="Verdana" w:hAnsi="Verdana" w:cs="Arial"/>
          <w:sz w:val="19"/>
          <w:szCs w:val="19"/>
        </w:rPr>
        <w:t>)</w:t>
      </w:r>
      <w:r w:rsidR="00587FCD" w:rsidRPr="00587FCD">
        <w:rPr>
          <w:rFonts w:ascii="Verdana" w:hAnsi="Verdana" w:cs="Arial"/>
          <w:sz w:val="19"/>
          <w:szCs w:val="19"/>
        </w:rPr>
        <w:t xml:space="preserve"> et du département de Saône-et-Loire, une enveloppe de 7,2 millions d’euros </w:t>
      </w:r>
      <w:r w:rsidR="004F0B87">
        <w:rPr>
          <w:rFonts w:ascii="Verdana" w:hAnsi="Verdana" w:cs="Arial"/>
          <w:sz w:val="19"/>
          <w:szCs w:val="19"/>
        </w:rPr>
        <w:t>de subventions dont 1,6 million</w:t>
      </w:r>
      <w:r w:rsidR="00587FCD" w:rsidRPr="00587FCD">
        <w:rPr>
          <w:rFonts w:ascii="Verdana" w:hAnsi="Verdana" w:cs="Arial"/>
          <w:sz w:val="19"/>
          <w:szCs w:val="19"/>
        </w:rPr>
        <w:t xml:space="preserve"> de la part de la</w:t>
      </w:r>
      <w:r w:rsidR="00587FCD">
        <w:rPr>
          <w:rFonts w:ascii="Verdana" w:hAnsi="Verdana" w:cs="Arial"/>
          <w:sz w:val="19"/>
          <w:szCs w:val="19"/>
        </w:rPr>
        <w:t xml:space="preserve"> </w:t>
      </w:r>
      <w:r w:rsidR="00587FCD" w:rsidRPr="00587FCD">
        <w:rPr>
          <w:rFonts w:ascii="Verdana" w:hAnsi="Verdana" w:cs="Arial"/>
          <w:sz w:val="19"/>
          <w:szCs w:val="19"/>
        </w:rPr>
        <w:t>communauté urbaine</w:t>
      </w:r>
      <w:r w:rsidR="00C124CF">
        <w:rPr>
          <w:rFonts w:ascii="Verdana" w:hAnsi="Verdana" w:cs="Arial"/>
          <w:sz w:val="19"/>
          <w:szCs w:val="19"/>
        </w:rPr>
        <w:t xml:space="preserve"> est prévue.</w:t>
      </w:r>
    </w:p>
    <w:p w:rsidR="00F6396B" w:rsidRPr="002B6E04" w:rsidRDefault="00F6396B" w:rsidP="00F6396B">
      <w:pPr>
        <w:pStyle w:val="Standard"/>
        <w:widowControl w:val="0"/>
        <w:spacing w:after="0"/>
        <w:jc w:val="both"/>
        <w:rPr>
          <w:rFonts w:ascii="Verdana" w:hAnsi="Verdana" w:cs="Arial"/>
          <w:sz w:val="19"/>
          <w:szCs w:val="19"/>
        </w:rPr>
      </w:pPr>
    </w:p>
    <w:p w:rsidR="00F6396B" w:rsidRPr="00BD5AD2" w:rsidRDefault="00F6396B" w:rsidP="00F6396B">
      <w:pPr>
        <w:pStyle w:val="Standard"/>
        <w:widowControl w:val="0"/>
        <w:spacing w:after="0"/>
        <w:jc w:val="both"/>
        <w:rPr>
          <w:rFonts w:ascii="Verdana" w:hAnsi="Verdana" w:cs="Arial"/>
          <w:b/>
          <w:sz w:val="19"/>
          <w:szCs w:val="19"/>
        </w:rPr>
      </w:pPr>
      <w:r w:rsidRPr="00BD5AD2">
        <w:rPr>
          <w:rFonts w:ascii="Verdana" w:hAnsi="Verdana" w:cs="Arial"/>
          <w:b/>
          <w:sz w:val="19"/>
          <w:szCs w:val="19"/>
        </w:rPr>
        <w:t>Simplifier les démarches des propriétaires</w:t>
      </w:r>
    </w:p>
    <w:p w:rsidR="00F6396B" w:rsidRDefault="00F6396B" w:rsidP="00F6396B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La communauté urbaine a confié une mission de suivi-animation pour la mise en œuvre de cette </w:t>
      </w:r>
      <w:proofErr w:type="spellStart"/>
      <w:r>
        <w:rPr>
          <w:rFonts w:ascii="Verdana" w:hAnsi="Verdana" w:cs="Arial"/>
          <w:sz w:val="19"/>
          <w:szCs w:val="19"/>
        </w:rPr>
        <w:t>Opah</w:t>
      </w:r>
      <w:proofErr w:type="spellEnd"/>
      <w:r>
        <w:rPr>
          <w:rFonts w:ascii="Verdana" w:hAnsi="Verdana" w:cs="Arial"/>
          <w:sz w:val="19"/>
          <w:szCs w:val="19"/>
        </w:rPr>
        <w:t xml:space="preserve"> à la société </w:t>
      </w:r>
      <w:r w:rsidR="002B6E04">
        <w:rPr>
          <w:rFonts w:ascii="Verdana" w:hAnsi="Verdana" w:cs="Arial"/>
          <w:sz w:val="19"/>
          <w:szCs w:val="19"/>
        </w:rPr>
        <w:t xml:space="preserve">Soliha. </w:t>
      </w:r>
      <w:r>
        <w:rPr>
          <w:rFonts w:ascii="Verdana" w:hAnsi="Verdana" w:cs="Arial"/>
          <w:sz w:val="19"/>
          <w:szCs w:val="19"/>
        </w:rPr>
        <w:t>Cette dernière</w:t>
      </w:r>
      <w:r w:rsidR="002B6E04">
        <w:rPr>
          <w:rFonts w:ascii="Verdana" w:hAnsi="Verdana" w:cs="Arial"/>
          <w:sz w:val="19"/>
          <w:szCs w:val="19"/>
        </w:rPr>
        <w:t xml:space="preserve"> accompagnera</w:t>
      </w:r>
      <w:r>
        <w:rPr>
          <w:rFonts w:ascii="Verdana" w:hAnsi="Verdana" w:cs="Arial"/>
          <w:sz w:val="19"/>
          <w:szCs w:val="19"/>
        </w:rPr>
        <w:t xml:space="preserve"> notamment les propriétaires bailleurs et les propriétaires occupants pour les assister dans le choix des travaux à réaliser et le montage de leurs dossiers de demandes de subventions. Cet accompagnement </w:t>
      </w:r>
      <w:r w:rsidR="002B6E04">
        <w:rPr>
          <w:rFonts w:ascii="Verdana" w:hAnsi="Verdana" w:cs="Arial"/>
          <w:sz w:val="19"/>
          <w:szCs w:val="19"/>
        </w:rPr>
        <w:t>est</w:t>
      </w:r>
      <w:r>
        <w:rPr>
          <w:rFonts w:ascii="Verdana" w:hAnsi="Verdana" w:cs="Arial"/>
          <w:sz w:val="19"/>
          <w:szCs w:val="19"/>
        </w:rPr>
        <w:t xml:space="preserve"> gratuit pour tous les propriétaires.</w:t>
      </w:r>
    </w:p>
    <w:p w:rsidR="002B6E04" w:rsidRDefault="002B6E04" w:rsidP="00F6396B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Verdana" w:hAnsi="Verdana" w:cs="Arial"/>
          <w:sz w:val="19"/>
          <w:szCs w:val="19"/>
        </w:rPr>
      </w:pPr>
    </w:p>
    <w:p w:rsidR="00A06A81" w:rsidRDefault="00A06A81" w:rsidP="00F6396B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Verdana" w:hAnsi="Verdana" w:cs="Arial"/>
          <w:b/>
          <w:sz w:val="19"/>
          <w:szCs w:val="19"/>
        </w:rPr>
      </w:pPr>
    </w:p>
    <w:p w:rsidR="00A06A81" w:rsidRDefault="00A06A81" w:rsidP="00F6396B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Verdana" w:hAnsi="Verdana" w:cs="Arial"/>
          <w:b/>
          <w:sz w:val="19"/>
          <w:szCs w:val="19"/>
        </w:rPr>
      </w:pPr>
    </w:p>
    <w:p w:rsidR="00A06A81" w:rsidRDefault="00A06A81" w:rsidP="00F6396B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Verdana" w:hAnsi="Verdana" w:cs="Arial"/>
          <w:b/>
          <w:sz w:val="19"/>
          <w:szCs w:val="19"/>
        </w:rPr>
      </w:pPr>
    </w:p>
    <w:p w:rsidR="00A06A81" w:rsidRDefault="00A06A81" w:rsidP="00F6396B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Verdana" w:hAnsi="Verdana" w:cs="Arial"/>
          <w:b/>
          <w:sz w:val="19"/>
          <w:szCs w:val="19"/>
        </w:rPr>
      </w:pPr>
    </w:p>
    <w:p w:rsidR="002B6E04" w:rsidRDefault="00BF2F94" w:rsidP="00F6396B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Verdana" w:hAnsi="Verdana" w:cs="Arial"/>
          <w:b/>
          <w:sz w:val="19"/>
          <w:szCs w:val="19"/>
        </w:rPr>
      </w:pPr>
      <w:r>
        <w:rPr>
          <w:rFonts w:ascii="Verdana" w:hAnsi="Verdana" w:cs="Arial"/>
          <w:b/>
          <w:sz w:val="19"/>
          <w:szCs w:val="19"/>
        </w:rPr>
        <w:lastRenderedPageBreak/>
        <w:t>Permanences sur rendez-vous</w:t>
      </w:r>
    </w:p>
    <w:p w:rsidR="00A06A81" w:rsidRPr="00A06A81" w:rsidRDefault="00A06A81" w:rsidP="00F6396B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Verdana" w:hAnsi="Verdana" w:cs="Arial"/>
          <w:sz w:val="19"/>
          <w:szCs w:val="19"/>
        </w:rPr>
      </w:pPr>
      <w:r w:rsidRPr="00A06A81">
        <w:rPr>
          <w:rFonts w:ascii="Verdana" w:hAnsi="Verdana" w:cs="Arial"/>
          <w:sz w:val="19"/>
          <w:szCs w:val="19"/>
        </w:rPr>
        <w:t>Soliha tiendra des permanences à partir du 23 juillet 2021. Elles auront lieu :</w:t>
      </w:r>
    </w:p>
    <w:p w:rsidR="00A06A81" w:rsidRPr="00A06A81" w:rsidRDefault="00A06A81" w:rsidP="00A06A81">
      <w:pPr>
        <w:pStyle w:val="Paragraphedeliste1"/>
        <w:widowControl w:val="0"/>
        <w:spacing w:after="0"/>
        <w:jc w:val="both"/>
        <w:rPr>
          <w:rFonts w:ascii="Verdana" w:hAnsi="Verdana"/>
          <w:sz w:val="19"/>
          <w:szCs w:val="19"/>
        </w:rPr>
      </w:pPr>
      <w:r w:rsidRPr="00A06A81">
        <w:rPr>
          <w:rFonts w:ascii="Verdana" w:hAnsi="Verdana"/>
          <w:sz w:val="19"/>
          <w:szCs w:val="19"/>
        </w:rPr>
        <w:t>• le 2</w:t>
      </w:r>
      <w:r w:rsidRPr="00A06A81">
        <w:rPr>
          <w:rFonts w:ascii="Verdana" w:hAnsi="Verdana"/>
          <w:sz w:val="19"/>
          <w:szCs w:val="19"/>
          <w:vertAlign w:val="superscript"/>
        </w:rPr>
        <w:t>e</w:t>
      </w:r>
      <w:r w:rsidRPr="00A06A81">
        <w:rPr>
          <w:rFonts w:ascii="Verdana" w:hAnsi="Verdana"/>
          <w:sz w:val="19"/>
          <w:szCs w:val="19"/>
        </w:rPr>
        <w:t xml:space="preserve"> mercredi de chaque mois :</w:t>
      </w:r>
    </w:p>
    <w:p w:rsidR="00A06A81" w:rsidRPr="00A06A81" w:rsidRDefault="00A06A81" w:rsidP="00A06A81">
      <w:pPr>
        <w:pStyle w:val="Paragraphedeliste1"/>
        <w:widowControl w:val="0"/>
        <w:numPr>
          <w:ilvl w:val="0"/>
          <w:numId w:val="2"/>
        </w:numPr>
        <w:spacing w:after="0"/>
        <w:jc w:val="both"/>
        <w:rPr>
          <w:rFonts w:ascii="Verdana" w:hAnsi="Verdana" w:cs="Arial"/>
          <w:sz w:val="19"/>
          <w:szCs w:val="19"/>
        </w:rPr>
      </w:pPr>
      <w:proofErr w:type="gramStart"/>
      <w:r w:rsidRPr="00A06A81">
        <w:rPr>
          <w:rFonts w:ascii="Verdana" w:hAnsi="Verdana"/>
          <w:sz w:val="19"/>
          <w:szCs w:val="19"/>
        </w:rPr>
        <w:t>le</w:t>
      </w:r>
      <w:proofErr w:type="gramEnd"/>
      <w:r w:rsidRPr="00A06A81">
        <w:rPr>
          <w:rFonts w:ascii="Verdana" w:hAnsi="Verdana"/>
          <w:sz w:val="19"/>
          <w:szCs w:val="19"/>
        </w:rPr>
        <w:t xml:space="preserve"> matin à Montceau (ADJ – quai Jules </w:t>
      </w:r>
      <w:proofErr w:type="spellStart"/>
      <w:r w:rsidRPr="00A06A81">
        <w:rPr>
          <w:rFonts w:ascii="Verdana" w:hAnsi="Verdana"/>
          <w:sz w:val="19"/>
          <w:szCs w:val="19"/>
        </w:rPr>
        <w:t>Chagot</w:t>
      </w:r>
      <w:proofErr w:type="spellEnd"/>
      <w:r w:rsidRPr="00A06A81">
        <w:rPr>
          <w:rFonts w:ascii="Verdana" w:hAnsi="Verdana"/>
          <w:sz w:val="19"/>
          <w:szCs w:val="19"/>
        </w:rPr>
        <w:t xml:space="preserve">) </w:t>
      </w:r>
    </w:p>
    <w:p w:rsidR="00A06A81" w:rsidRPr="00A06A81" w:rsidRDefault="00A06A81" w:rsidP="00A06A81">
      <w:pPr>
        <w:pStyle w:val="Paragraphedeliste1"/>
        <w:widowControl w:val="0"/>
        <w:numPr>
          <w:ilvl w:val="0"/>
          <w:numId w:val="2"/>
        </w:numPr>
        <w:spacing w:after="0"/>
        <w:jc w:val="both"/>
        <w:rPr>
          <w:rFonts w:ascii="Verdana" w:hAnsi="Verdana" w:cs="Arial"/>
          <w:sz w:val="19"/>
          <w:szCs w:val="19"/>
        </w:rPr>
      </w:pPr>
      <w:proofErr w:type="gramStart"/>
      <w:r w:rsidRPr="00A06A81">
        <w:rPr>
          <w:rFonts w:ascii="Verdana" w:hAnsi="Verdana"/>
          <w:sz w:val="19"/>
          <w:szCs w:val="19"/>
        </w:rPr>
        <w:t>l'après</w:t>
      </w:r>
      <w:proofErr w:type="gramEnd"/>
      <w:r w:rsidRPr="00A06A81">
        <w:rPr>
          <w:rFonts w:ascii="Verdana" w:hAnsi="Verdana"/>
          <w:sz w:val="19"/>
          <w:szCs w:val="19"/>
        </w:rPr>
        <w:t>-midi au Creusot (château de la Verrerie)</w:t>
      </w:r>
    </w:p>
    <w:p w:rsidR="00A06A81" w:rsidRPr="00A06A81" w:rsidRDefault="00A06A81" w:rsidP="00A06A81">
      <w:pPr>
        <w:pStyle w:val="Paragraphedeliste1"/>
        <w:widowControl w:val="0"/>
        <w:spacing w:after="0"/>
        <w:jc w:val="both"/>
        <w:rPr>
          <w:rFonts w:ascii="Verdana" w:hAnsi="Verdana"/>
          <w:sz w:val="19"/>
          <w:szCs w:val="19"/>
        </w:rPr>
      </w:pPr>
      <w:r w:rsidRPr="00A06A81">
        <w:rPr>
          <w:rFonts w:ascii="Verdana" w:hAnsi="Verdana"/>
          <w:sz w:val="19"/>
          <w:szCs w:val="19"/>
        </w:rPr>
        <w:t>• le 4</w:t>
      </w:r>
      <w:r w:rsidRPr="00A06A81">
        <w:rPr>
          <w:rFonts w:ascii="Verdana" w:hAnsi="Verdana"/>
          <w:sz w:val="19"/>
          <w:szCs w:val="19"/>
          <w:vertAlign w:val="superscript"/>
        </w:rPr>
        <w:t>e</w:t>
      </w:r>
      <w:r w:rsidRPr="00A06A81">
        <w:rPr>
          <w:rFonts w:ascii="Verdana" w:hAnsi="Verdana"/>
          <w:sz w:val="19"/>
          <w:szCs w:val="19"/>
        </w:rPr>
        <w:t xml:space="preserve"> vendredi de chaque mois </w:t>
      </w:r>
    </w:p>
    <w:p w:rsidR="00A06A81" w:rsidRPr="00A06A81" w:rsidRDefault="00A06A81" w:rsidP="00A06A81">
      <w:pPr>
        <w:pStyle w:val="Paragraphedeliste1"/>
        <w:widowControl w:val="0"/>
        <w:numPr>
          <w:ilvl w:val="0"/>
          <w:numId w:val="2"/>
        </w:numPr>
        <w:spacing w:after="0"/>
        <w:jc w:val="both"/>
        <w:rPr>
          <w:rFonts w:ascii="Verdana" w:hAnsi="Verdana" w:cs="Arial"/>
          <w:sz w:val="19"/>
          <w:szCs w:val="19"/>
        </w:rPr>
      </w:pPr>
      <w:proofErr w:type="gramStart"/>
      <w:r w:rsidRPr="00A06A81">
        <w:rPr>
          <w:rFonts w:ascii="Verdana" w:hAnsi="Verdana"/>
          <w:sz w:val="19"/>
          <w:szCs w:val="19"/>
        </w:rPr>
        <w:t>le</w:t>
      </w:r>
      <w:proofErr w:type="gramEnd"/>
      <w:r w:rsidRPr="00A06A81">
        <w:rPr>
          <w:rFonts w:ascii="Verdana" w:hAnsi="Verdana"/>
          <w:sz w:val="19"/>
          <w:szCs w:val="19"/>
        </w:rPr>
        <w:t xml:space="preserve"> matin au Creusot (château de la Verrerie)</w:t>
      </w:r>
    </w:p>
    <w:p w:rsidR="00A06A81" w:rsidRPr="00A06A81" w:rsidRDefault="00A06A81" w:rsidP="00A06A81">
      <w:pPr>
        <w:pStyle w:val="Paragraphedeliste1"/>
        <w:widowControl w:val="0"/>
        <w:numPr>
          <w:ilvl w:val="0"/>
          <w:numId w:val="2"/>
        </w:numPr>
        <w:spacing w:after="0"/>
        <w:jc w:val="both"/>
        <w:rPr>
          <w:rFonts w:ascii="Verdana" w:hAnsi="Verdana" w:cs="Arial"/>
          <w:sz w:val="19"/>
          <w:szCs w:val="19"/>
        </w:rPr>
      </w:pPr>
      <w:proofErr w:type="gramStart"/>
      <w:r w:rsidRPr="00A06A81">
        <w:rPr>
          <w:rFonts w:ascii="Verdana" w:hAnsi="Verdana"/>
          <w:sz w:val="19"/>
          <w:szCs w:val="19"/>
        </w:rPr>
        <w:t>l'après</w:t>
      </w:r>
      <w:proofErr w:type="gramEnd"/>
      <w:r w:rsidRPr="00A06A81">
        <w:rPr>
          <w:rFonts w:ascii="Verdana" w:hAnsi="Verdana"/>
          <w:sz w:val="19"/>
          <w:szCs w:val="19"/>
        </w:rPr>
        <w:t xml:space="preserve">-midi à Montceau (ADJ – quai Jules </w:t>
      </w:r>
      <w:proofErr w:type="spellStart"/>
      <w:r w:rsidRPr="00A06A81">
        <w:rPr>
          <w:rFonts w:ascii="Verdana" w:hAnsi="Verdana"/>
          <w:sz w:val="19"/>
          <w:szCs w:val="19"/>
        </w:rPr>
        <w:t>Chagot</w:t>
      </w:r>
      <w:proofErr w:type="spellEnd"/>
      <w:r w:rsidRPr="00A06A81">
        <w:rPr>
          <w:rFonts w:ascii="Verdana" w:hAnsi="Verdana"/>
          <w:sz w:val="19"/>
          <w:szCs w:val="19"/>
        </w:rPr>
        <w:t>)</w:t>
      </w:r>
    </w:p>
    <w:p w:rsidR="00A06A81" w:rsidRDefault="00A06A81" w:rsidP="00F6396B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Verdana" w:hAnsi="Verdana" w:cs="Arial"/>
          <w:sz w:val="19"/>
          <w:szCs w:val="19"/>
        </w:rPr>
      </w:pPr>
    </w:p>
    <w:p w:rsidR="002B6E04" w:rsidRPr="002B6E04" w:rsidRDefault="00A06A81" w:rsidP="00F6396B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 xml:space="preserve">Renseignements et inscriptions </w:t>
      </w:r>
      <w:r w:rsidR="002B6E04" w:rsidRPr="002B6E04">
        <w:rPr>
          <w:rFonts w:ascii="Verdana" w:hAnsi="Verdana" w:cs="Arial"/>
          <w:sz w:val="19"/>
          <w:szCs w:val="19"/>
        </w:rPr>
        <w:t>au 03 85 21 01 60</w:t>
      </w:r>
    </w:p>
    <w:p w:rsidR="002B6E04" w:rsidRDefault="002B6E04" w:rsidP="002B6E04">
      <w:pPr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587FCD" w:rsidRPr="002B6E04" w:rsidRDefault="00587FCD" w:rsidP="004A0270">
      <w:pPr>
        <w:spacing w:after="160" w:line="259" w:lineRule="auto"/>
        <w:rPr>
          <w:rFonts w:ascii="Verdana" w:eastAsia="SimSun" w:hAnsi="Verdana" w:cs="Arial"/>
          <w:kern w:val="16"/>
          <w:sz w:val="19"/>
          <w:szCs w:val="19"/>
          <w:lang w:eastAsia="en-US"/>
        </w:rPr>
      </w:pPr>
      <w:bookmarkStart w:id="0" w:name="_GoBack"/>
      <w:bookmarkEnd w:id="0"/>
    </w:p>
    <w:sectPr w:rsidR="00587FCD" w:rsidRPr="002B6E04" w:rsidSect="00A06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93" w:rsidRDefault="007F6BF5">
      <w:r>
        <w:separator/>
      </w:r>
    </w:p>
  </w:endnote>
  <w:endnote w:type="continuationSeparator" w:id="0">
    <w:p w:rsidR="001F4D93" w:rsidRDefault="007F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55" w:rsidRDefault="00904B29" w:rsidP="00802537">
    <w:pPr>
      <w:jc w:val="both"/>
      <w:rPr>
        <w:rFonts w:ascii="Verdana" w:hAnsi="Verdana" w:cs="Tahoma"/>
        <w:b/>
        <w:sz w:val="16"/>
        <w:szCs w:val="16"/>
      </w:rPr>
    </w:pPr>
  </w:p>
  <w:p w:rsidR="003D1159" w:rsidRDefault="00762C08" w:rsidP="003D1159">
    <w:pPr>
      <w:jc w:val="both"/>
      <w:rPr>
        <w:rFonts w:ascii="Verdana" w:hAnsi="Verdana" w:cs="Tahoma"/>
        <w:b/>
        <w:sz w:val="12"/>
        <w:szCs w:val="14"/>
      </w:rPr>
    </w:pPr>
    <w:r>
      <w:rPr>
        <w:rFonts w:ascii="Verdana" w:hAnsi="Verdana" w:cs="Tahoma"/>
        <w:b/>
        <w:sz w:val="12"/>
        <w:szCs w:val="14"/>
      </w:rPr>
      <w:t>Contact presse</w:t>
    </w:r>
  </w:p>
  <w:p w:rsidR="003D1159" w:rsidRDefault="00904B29" w:rsidP="003D1159">
    <w:pPr>
      <w:jc w:val="both"/>
      <w:rPr>
        <w:rFonts w:ascii="Verdana" w:hAnsi="Verdana" w:cs="Tahoma"/>
        <w:b/>
        <w:sz w:val="12"/>
        <w:szCs w:val="14"/>
      </w:rPr>
    </w:pPr>
  </w:p>
  <w:p w:rsidR="003D1159" w:rsidRDefault="00762C08" w:rsidP="003D1159">
    <w:pPr>
      <w:jc w:val="both"/>
      <w:rPr>
        <w:rFonts w:ascii="Verdana" w:hAnsi="Verdana" w:cs="Tahoma"/>
        <w:b/>
        <w:sz w:val="12"/>
        <w:szCs w:val="14"/>
      </w:rPr>
    </w:pPr>
    <w:r>
      <w:rPr>
        <w:rFonts w:ascii="Verdana" w:hAnsi="Verdana" w:cs="Tahoma"/>
        <w:b/>
        <w:sz w:val="12"/>
        <w:szCs w:val="14"/>
      </w:rPr>
      <w:t>Marie-Anaïs Fayard</w:t>
    </w:r>
    <w:r>
      <w:rPr>
        <w:rFonts w:ascii="Verdana" w:hAnsi="Verdana" w:cs="Tahoma"/>
        <w:b/>
        <w:sz w:val="12"/>
        <w:szCs w:val="14"/>
      </w:rPr>
      <w:tab/>
    </w:r>
    <w:r>
      <w:rPr>
        <w:rFonts w:ascii="Verdana" w:hAnsi="Verdana" w:cs="Tahoma"/>
        <w:b/>
        <w:sz w:val="12"/>
        <w:szCs w:val="14"/>
      </w:rPr>
      <w:tab/>
    </w:r>
    <w:r>
      <w:rPr>
        <w:rFonts w:ascii="Verdana" w:hAnsi="Verdana" w:cs="Tahoma"/>
        <w:b/>
        <w:sz w:val="12"/>
        <w:szCs w:val="14"/>
      </w:rPr>
      <w:tab/>
    </w:r>
    <w:r>
      <w:rPr>
        <w:rFonts w:ascii="Verdana" w:hAnsi="Verdana" w:cs="Tahoma"/>
        <w:b/>
        <w:sz w:val="12"/>
        <w:szCs w:val="14"/>
      </w:rPr>
      <w:tab/>
      <w:t>Jennifer Lama</w:t>
    </w:r>
    <w:r>
      <w:rPr>
        <w:rFonts w:ascii="Verdana" w:hAnsi="Verdana" w:cs="Tahoma"/>
        <w:b/>
        <w:sz w:val="12"/>
        <w:szCs w:val="14"/>
      </w:rPr>
      <w:tab/>
    </w:r>
    <w:r>
      <w:rPr>
        <w:rFonts w:ascii="Verdana" w:hAnsi="Verdana" w:cs="Tahoma"/>
        <w:b/>
        <w:sz w:val="12"/>
        <w:szCs w:val="14"/>
      </w:rPr>
      <w:tab/>
    </w:r>
    <w:r>
      <w:rPr>
        <w:rFonts w:ascii="Verdana" w:hAnsi="Verdana" w:cs="Tahoma"/>
        <w:b/>
        <w:sz w:val="12"/>
        <w:szCs w:val="14"/>
      </w:rPr>
      <w:tab/>
      <w:t xml:space="preserve">    Caroline Battaglia</w:t>
    </w:r>
    <w:r>
      <w:rPr>
        <w:rFonts w:ascii="Verdana" w:hAnsi="Verdana" w:cs="Tahoma"/>
        <w:b/>
        <w:sz w:val="12"/>
        <w:szCs w:val="14"/>
      </w:rPr>
      <w:tab/>
    </w:r>
  </w:p>
  <w:p w:rsidR="003D1159" w:rsidRDefault="00762C08" w:rsidP="003D1159">
    <w:pPr>
      <w:jc w:val="both"/>
      <w:rPr>
        <w:rFonts w:ascii="Verdana" w:hAnsi="Verdana" w:cs="Tahoma"/>
        <w:sz w:val="12"/>
        <w:szCs w:val="14"/>
      </w:rPr>
    </w:pPr>
    <w:r>
      <w:rPr>
        <w:rFonts w:ascii="Verdana" w:hAnsi="Verdana" w:cs="Tahoma"/>
        <w:sz w:val="12"/>
        <w:szCs w:val="14"/>
      </w:rPr>
      <w:t>03 85 77 51 27</w:t>
    </w:r>
    <w:r>
      <w:rPr>
        <w:rFonts w:ascii="Verdana" w:hAnsi="Verdana" w:cs="Tahoma"/>
        <w:sz w:val="12"/>
        <w:szCs w:val="14"/>
      </w:rPr>
      <w:tab/>
    </w:r>
    <w:r>
      <w:rPr>
        <w:rFonts w:ascii="Verdana" w:hAnsi="Verdana" w:cs="Tahoma"/>
        <w:sz w:val="12"/>
        <w:szCs w:val="14"/>
      </w:rPr>
      <w:tab/>
    </w:r>
    <w:r>
      <w:rPr>
        <w:rFonts w:ascii="Verdana" w:hAnsi="Verdana" w:cs="Tahoma"/>
        <w:sz w:val="12"/>
        <w:szCs w:val="14"/>
      </w:rPr>
      <w:tab/>
    </w:r>
    <w:r>
      <w:rPr>
        <w:rFonts w:ascii="Verdana" w:hAnsi="Verdana" w:cs="Tahoma"/>
        <w:sz w:val="12"/>
        <w:szCs w:val="14"/>
      </w:rPr>
      <w:tab/>
      <w:t>03 85 77 51 11</w:t>
    </w:r>
    <w:r>
      <w:rPr>
        <w:rFonts w:ascii="Verdana" w:hAnsi="Verdana" w:cs="Tahoma"/>
        <w:sz w:val="12"/>
        <w:szCs w:val="14"/>
      </w:rPr>
      <w:tab/>
    </w:r>
    <w:r>
      <w:rPr>
        <w:rFonts w:ascii="Verdana" w:hAnsi="Verdana" w:cs="Tahoma"/>
        <w:sz w:val="12"/>
        <w:szCs w:val="14"/>
      </w:rPr>
      <w:tab/>
    </w:r>
    <w:r>
      <w:rPr>
        <w:rFonts w:ascii="Verdana" w:hAnsi="Verdana" w:cs="Tahoma"/>
        <w:sz w:val="12"/>
        <w:szCs w:val="14"/>
      </w:rPr>
      <w:tab/>
      <w:t xml:space="preserve">    03 85 77 51 69</w:t>
    </w:r>
    <w:r>
      <w:rPr>
        <w:rFonts w:ascii="Verdana" w:hAnsi="Verdana" w:cs="Tahoma"/>
        <w:sz w:val="12"/>
        <w:szCs w:val="14"/>
      </w:rPr>
      <w:tab/>
    </w:r>
  </w:p>
  <w:p w:rsidR="003D1159" w:rsidRPr="003D1159" w:rsidRDefault="00904B29" w:rsidP="003D1159">
    <w:pPr>
      <w:jc w:val="both"/>
      <w:rPr>
        <w:rFonts w:ascii="Verdana" w:hAnsi="Verdana" w:cs="Tahoma"/>
        <w:sz w:val="12"/>
        <w:szCs w:val="14"/>
      </w:rPr>
    </w:pPr>
    <w:hyperlink r:id="rId1" w:history="1">
      <w:r w:rsidR="00762C08" w:rsidRPr="003D1159">
        <w:rPr>
          <w:rStyle w:val="Lienhypertexte"/>
          <w:rFonts w:ascii="Verdana" w:hAnsi="Verdana" w:cs="Tahoma"/>
          <w:sz w:val="12"/>
          <w:szCs w:val="14"/>
          <w:u w:val="none"/>
        </w:rPr>
        <w:t>marie-anais.fayard@creusot-montceau.org</w:t>
      </w:r>
    </w:hyperlink>
    <w:r w:rsidR="00762C08" w:rsidRPr="003D1159">
      <w:rPr>
        <w:rStyle w:val="Lienhypertexte"/>
        <w:rFonts w:ascii="Verdana" w:hAnsi="Verdana" w:cs="Tahoma"/>
        <w:sz w:val="12"/>
        <w:szCs w:val="14"/>
        <w:u w:val="none"/>
      </w:rPr>
      <w:tab/>
    </w:r>
    <w:r w:rsidR="00762C08" w:rsidRPr="003D1159">
      <w:rPr>
        <w:rStyle w:val="Lienhypertexte"/>
        <w:rFonts w:ascii="Verdana" w:hAnsi="Verdana" w:cs="Tahoma"/>
        <w:sz w:val="12"/>
        <w:szCs w:val="14"/>
        <w:u w:val="none"/>
      </w:rPr>
      <w:tab/>
    </w:r>
    <w:hyperlink r:id="rId2" w:history="1">
      <w:r w:rsidR="00762C08" w:rsidRPr="003D1159">
        <w:rPr>
          <w:rStyle w:val="Lienhypertexte"/>
          <w:rFonts w:ascii="Verdana" w:hAnsi="Verdana"/>
          <w:sz w:val="12"/>
          <w:szCs w:val="14"/>
          <w:u w:val="none"/>
        </w:rPr>
        <w:t>jennifer.lama@creusot-montceau.org</w:t>
      </w:r>
    </w:hyperlink>
    <w:r w:rsidR="00762C08" w:rsidRPr="003D1159">
      <w:rPr>
        <w:rStyle w:val="Lienhypertexte"/>
        <w:rFonts w:ascii="Verdana" w:hAnsi="Verdana"/>
        <w:sz w:val="12"/>
        <w:szCs w:val="14"/>
        <w:u w:val="none"/>
      </w:rPr>
      <w:tab/>
      <w:t xml:space="preserve">    </w:t>
    </w:r>
    <w:hyperlink r:id="rId3" w:history="1">
      <w:r w:rsidR="00762C08" w:rsidRPr="003D1159">
        <w:rPr>
          <w:rStyle w:val="Lienhypertexte"/>
          <w:rFonts w:ascii="Verdana" w:hAnsi="Verdana" w:cs="Tahoma"/>
          <w:sz w:val="12"/>
          <w:szCs w:val="14"/>
          <w:u w:val="none"/>
        </w:rPr>
        <w:t>caroline.battaglia@creusot-montceau.org</w:t>
      </w:r>
    </w:hyperlink>
    <w:r w:rsidR="00762C08" w:rsidRPr="003D1159">
      <w:rPr>
        <w:rFonts w:ascii="Verdana" w:hAnsi="Verdana" w:cs="Tahoma"/>
        <w:sz w:val="12"/>
        <w:szCs w:val="14"/>
      </w:rPr>
      <w:t xml:space="preserve"> </w:t>
    </w:r>
    <w:r w:rsidR="00762C08" w:rsidRPr="003D1159">
      <w:rPr>
        <w:rFonts w:ascii="Verdana" w:hAnsi="Verdana" w:cs="Tahoma"/>
        <w:sz w:val="14"/>
        <w:szCs w:val="14"/>
      </w:rPr>
      <w:t xml:space="preserve">       </w:t>
    </w:r>
  </w:p>
  <w:p w:rsidR="008709E9" w:rsidRPr="001C36A6" w:rsidRDefault="00904B29" w:rsidP="008025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93" w:rsidRDefault="007F6BF5">
      <w:r>
        <w:separator/>
      </w:r>
    </w:p>
  </w:footnote>
  <w:footnote w:type="continuationSeparator" w:id="0">
    <w:p w:rsidR="001F4D93" w:rsidRDefault="007F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FB3"/>
    <w:multiLevelType w:val="hybridMultilevel"/>
    <w:tmpl w:val="F91EAF54"/>
    <w:lvl w:ilvl="0" w:tplc="610EC5B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B1722"/>
    <w:multiLevelType w:val="hybridMultilevel"/>
    <w:tmpl w:val="3DE27E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840D7"/>
    <w:multiLevelType w:val="hybridMultilevel"/>
    <w:tmpl w:val="8AD21B42"/>
    <w:lvl w:ilvl="0" w:tplc="80244D14">
      <w:start w:val="29"/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62D5F"/>
    <w:multiLevelType w:val="hybridMultilevel"/>
    <w:tmpl w:val="61B0F2FC"/>
    <w:lvl w:ilvl="0" w:tplc="6F92AC52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86896"/>
    <w:multiLevelType w:val="hybridMultilevel"/>
    <w:tmpl w:val="B2505DC6"/>
    <w:lvl w:ilvl="0" w:tplc="EFF8A552">
      <w:numFmt w:val="bullet"/>
      <w:lvlText w:val="•"/>
      <w:lvlJc w:val="left"/>
      <w:pPr>
        <w:ind w:left="720" w:hanging="360"/>
      </w:pPr>
      <w:rPr>
        <w:rFonts w:ascii="Verdana" w:eastAsia="SimSun" w:hAnsi="Verdana" w:cs="Tahoma" w:hint="default"/>
        <w:color w:val="1F497D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A2"/>
    <w:rsid w:val="001B6C1E"/>
    <w:rsid w:val="001F4D93"/>
    <w:rsid w:val="00207E9D"/>
    <w:rsid w:val="00243B70"/>
    <w:rsid w:val="002B6E04"/>
    <w:rsid w:val="003768EE"/>
    <w:rsid w:val="00391645"/>
    <w:rsid w:val="003B01E2"/>
    <w:rsid w:val="004A0270"/>
    <w:rsid w:val="004F0B87"/>
    <w:rsid w:val="00587FCD"/>
    <w:rsid w:val="00762C08"/>
    <w:rsid w:val="007F6BF5"/>
    <w:rsid w:val="00904B29"/>
    <w:rsid w:val="009F7082"/>
    <w:rsid w:val="00A06A81"/>
    <w:rsid w:val="00A07BA2"/>
    <w:rsid w:val="00A735D4"/>
    <w:rsid w:val="00BD5AD2"/>
    <w:rsid w:val="00BF2F94"/>
    <w:rsid w:val="00C124CF"/>
    <w:rsid w:val="00C5750C"/>
    <w:rsid w:val="00D3564F"/>
    <w:rsid w:val="00E279FB"/>
    <w:rsid w:val="00F6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F5621-ECD5-4E3C-9096-9E59AAF1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07BA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A07B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7B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07B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e">
    <w:name w:val="Paragraphe"/>
    <w:basedOn w:val="Corpsdetexte"/>
    <w:rsid w:val="00F6396B"/>
    <w:pPr>
      <w:spacing w:after="0"/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qFormat/>
    <w:rsid w:val="00F6396B"/>
    <w:pPr>
      <w:suppressAutoHyphens/>
      <w:spacing w:after="200" w:line="276" w:lineRule="auto"/>
    </w:pPr>
    <w:rPr>
      <w:rFonts w:ascii="Calibri" w:eastAsia="SimSun" w:hAnsi="Calibri" w:cs="Tahoma"/>
      <w:kern w:val="16"/>
    </w:rPr>
  </w:style>
  <w:style w:type="paragraph" w:customStyle="1" w:styleId="Paragraphedeliste1">
    <w:name w:val="Paragraphe de liste1"/>
    <w:basedOn w:val="Standard"/>
    <w:qFormat/>
    <w:rsid w:val="00F6396B"/>
  </w:style>
  <w:style w:type="paragraph" w:styleId="Corpsdetexte">
    <w:name w:val="Body Text"/>
    <w:basedOn w:val="Normal"/>
    <w:link w:val="CorpsdetexteCar"/>
    <w:uiPriority w:val="99"/>
    <w:semiHidden/>
    <w:unhideWhenUsed/>
    <w:rsid w:val="00F6396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6396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roline.battaglia@creusot-montceau.org" TargetMode="External"/><Relationship Id="rId2" Type="http://schemas.openxmlformats.org/officeDocument/2006/relationships/hyperlink" Target="mailto:jennifer.lama@creusot-montceau.org" TargetMode="External"/><Relationship Id="rId1" Type="http://schemas.openxmlformats.org/officeDocument/2006/relationships/hyperlink" Target="mailto:Marie-Anais.FAYARD@creusot-montceau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21E21-3449-4B42-95F7-A926D00B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CUCM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BATTAGLIA</dc:creator>
  <cp:keywords/>
  <dc:description/>
  <cp:lastModifiedBy>Romain LAURET</cp:lastModifiedBy>
  <cp:revision>14</cp:revision>
  <dcterms:created xsi:type="dcterms:W3CDTF">2021-06-29T10:07:00Z</dcterms:created>
  <dcterms:modified xsi:type="dcterms:W3CDTF">2022-03-25T15:50:00Z</dcterms:modified>
</cp:coreProperties>
</file>